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Савчук Романа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ажданство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Савчук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Савчук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Савчук Р.А.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Савчук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Савчук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Савчук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Савчук Романа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